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Pr="006D4098" w:rsidRDefault="00A84100" w:rsidP="00A84100">
      <w:pPr>
        <w:pStyle w:val="Balk2"/>
        <w:rPr>
          <w:rFonts w:ascii="Times New Roman" w:eastAsiaTheme="minorEastAsia" w:hAnsi="Times New Roman" w:cs="Times New Roman"/>
          <w:b/>
          <w:sz w:val="32"/>
          <w:szCs w:val="32"/>
        </w:rPr>
      </w:pPr>
      <w:bookmarkStart w:id="0" w:name="_Toc123034072"/>
      <w:bookmarkStart w:id="1" w:name="_Toc85476869"/>
      <w:bookmarkStart w:id="2" w:name="_GoBack"/>
      <w:r w:rsidRPr="006D4098">
        <w:rPr>
          <w:rFonts w:ascii="Times New Roman" w:eastAsiaTheme="minorEastAsia" w:hAnsi="Times New Roman" w:cs="Times New Roman"/>
          <w:b/>
          <w:caps w:val="0"/>
          <w:sz w:val="32"/>
          <w:szCs w:val="32"/>
        </w:rPr>
        <w:t>EK 4 — PROFORMA FATURA(LAR)</w:t>
      </w:r>
      <w:bookmarkEnd w:id="0"/>
      <w:bookmarkEnd w:id="1"/>
      <w:r w:rsidRPr="006D4098">
        <w:rPr>
          <w:rFonts w:ascii="Times New Roman" w:eastAsiaTheme="minorEastAsia" w:hAnsi="Times New Roman" w:cs="Times New Roman"/>
          <w:b/>
          <w:caps w:val="0"/>
          <w:sz w:val="32"/>
          <w:szCs w:val="32"/>
        </w:rPr>
        <w:t xml:space="preserve"> </w:t>
      </w:r>
    </w:p>
    <w:bookmarkEnd w:id="2"/>
    <w:p w:rsidR="00A84100" w:rsidRDefault="00A84100" w:rsidP="006D4098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2"/>
        <w:gridCol w:w="9062"/>
      </w:tblGrid>
      <w:tr w:rsidR="00A84100" w:rsidTr="004449C9">
        <w:trPr>
          <w:trHeight w:val="227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A84100" w:rsidRPr="00A84100" w:rsidRDefault="00A84100" w:rsidP="004449C9">
            <w:pPr>
              <w:pStyle w:val="AralkYok"/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32"/>
                <w:lang w:val="en-US"/>
              </w:rPr>
            </w:pPr>
            <w:r w:rsidRPr="00A84100">
              <w:rPr>
                <w:rFonts w:ascii="Times New Roman" w:hAnsi="Times New Roman" w:cs="Times New Roman"/>
                <w:b/>
                <w:sz w:val="28"/>
                <w:szCs w:val="32"/>
                <w:u w:val="single"/>
                <w:lang w:val="en-US"/>
              </w:rPr>
              <w:t>PROFORMALARDA</w:t>
            </w:r>
            <w:r w:rsidRPr="00A84100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 xml:space="preserve"> BULUNMASI GEREKEN HUSUSLAR:</w:t>
            </w:r>
          </w:p>
          <w:p w:rsidR="00A84100" w:rsidRPr="00A84100" w:rsidRDefault="00A84100" w:rsidP="004449C9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Başvuru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sahiplerinin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bütçe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kalemi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mal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hizmet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alımları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kapsamında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başvuruları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ile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sunacakları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PROFORMA FATURALARIN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taşıması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gereken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şartlar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aşağıdaki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tabloda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belirtilmiştir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.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Proje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kapsamındaki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alımların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bu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proforma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faturaya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göre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yapılması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gerektiğinden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,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başvuru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ile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sunulacak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PROFORMA FATURALARIN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hazırlanması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aşamasında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aşağıdaki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formata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dikkat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edilmesi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büyük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önem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taşımaktadır</w:t>
            </w:r>
            <w:proofErr w:type="spellEnd"/>
            <w:r w:rsidRPr="00A84100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 xml:space="preserve">. 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faturalarda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veya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ekinde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teklif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edilen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ürünün</w:t>
            </w:r>
            <w:proofErr w:type="spellEnd"/>
          </w:p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32"/>
                <w:szCs w:val="32"/>
                <w:lang w:val="en-US"/>
              </w:rPr>
            </w:pPr>
            <w:proofErr w:type="spellStart"/>
            <w:proofErr w:type="gram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>teknik</w:t>
            </w:r>
            <w:proofErr w:type="spellEnd"/>
            <w:proofErr w:type="gram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>özelliklerini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>detaylı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>bir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u w:val="single"/>
                <w:lang w:val="en-US"/>
              </w:rPr>
              <w:t>şekilde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gösterir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açıklamalar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olmalıdır</w:t>
            </w:r>
            <w:proofErr w:type="spellEnd"/>
            <w:r w:rsidRPr="006D4098">
              <w:rPr>
                <w:rFonts w:ascii="Times New Roman" w:hAnsi="Times New Roman" w:cs="Times New Roman"/>
                <w:b/>
                <w:snapToGrid w:val="0"/>
                <w:color w:val="C00000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Proformalar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Türk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Lirası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olarak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ve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KDV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dahil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düzenlenmelidir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Aksi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takdirde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faturanın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alındığı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güne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ait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TC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Merkez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Bankası’nın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döviz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alış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kuruna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göre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TL’ye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çevrilerek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düşük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fatura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tutarı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bütçeye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yazılmalı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ve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alış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kurunu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gösteren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internet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çıktısı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faturaya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eklenmelidir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faturalarda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proje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bütçesi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dışında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opsiyonel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malzeme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yer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almamalıdır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Opsiyonel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olarak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yazılan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malzemeler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proje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bütçesinden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karşılanmayacaktır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Bütçede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kalem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adı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faturanın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da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konusu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olmalıdır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Envanter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gereği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bu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şekilde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düzenlenemeyen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faturalarda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Bütçe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Kalemi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adı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mutlaka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faturaya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not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düşülmelidir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6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Proformalarda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belirtilen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kalemlerin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bütçede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belirtilen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kalemlerle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birebir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aynı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olması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gerekir</w:t>
            </w:r>
            <w:proofErr w:type="spellEnd"/>
            <w:r w:rsidRPr="006D40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.</w:t>
            </w: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Ör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: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Boyama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hattı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şeklindeki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bir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bütçe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kaleminde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Boya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tabancası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fırın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kurutma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kabini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vb.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malzemelerin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fiyatları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ayrı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ayrı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belirtilmeyecek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bütçe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kalemi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için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tek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fiyat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verilerek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fatura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düzenlenmelidir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.)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8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Faturaların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ekinde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teklif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edilen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ürünün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marka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model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ve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teknik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özelliklerini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gösterir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açıklamalar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olmalıdır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562" w:type="dxa"/>
            <w:tcBorders>
              <w:top w:val="single" w:sz="6" w:space="0" w:color="auto"/>
              <w:left w:val="single" w:sz="12" w:space="0" w:color="auto"/>
              <w:bottom w:val="single" w:sz="12" w:space="0" w:color="C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</w:t>
            </w:r>
          </w:p>
        </w:tc>
        <w:tc>
          <w:tcPr>
            <w:tcW w:w="9062" w:type="dxa"/>
            <w:tcBorders>
              <w:top w:val="single" w:sz="6" w:space="0" w:color="auto"/>
              <w:left w:val="single" w:sz="6" w:space="0" w:color="auto"/>
              <w:bottom w:val="single" w:sz="12" w:space="0" w:color="C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Başvuru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sahibi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>faturaları</w:t>
            </w:r>
            <w:proofErr w:type="spellEnd"/>
            <w:r w:rsidRPr="006D4098">
              <w:rPr>
                <w:rFonts w:ascii="Times New Roman" w:hAnsi="Times New Roman" w:cs="Times New Roman"/>
                <w:snapToGrid w:val="0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KAYS’a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yüklemelidir</w:t>
            </w:r>
            <w:proofErr w:type="spellEnd"/>
            <w:r w:rsidRPr="006D40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</w:tr>
      <w:tr w:rsidR="00A84100" w:rsidTr="004449C9">
        <w:trPr>
          <w:trHeight w:val="227"/>
        </w:trPr>
        <w:tc>
          <w:tcPr>
            <w:tcW w:w="9624" w:type="dxa"/>
            <w:gridSpan w:val="2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  <w:shd w:val="clear" w:color="auto" w:fill="auto"/>
            <w:vAlign w:val="center"/>
            <w:hideMark/>
          </w:tcPr>
          <w:p w:rsidR="00A84100" w:rsidRPr="006D4098" w:rsidRDefault="00A84100" w:rsidP="004449C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Birden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Fazla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Proforma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Fatura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olması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piyasa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araştırmasının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yapıldığını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göstereceği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için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değerlendirme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aşamasında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dikkate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alınacaktır</w:t>
            </w:r>
            <w:proofErr w:type="spellEnd"/>
            <w:r w:rsidRPr="006D409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.</w:t>
            </w:r>
          </w:p>
        </w:tc>
      </w:tr>
    </w:tbl>
    <w:p w:rsidR="00A84100" w:rsidRDefault="00A84100" w:rsidP="00A84100">
      <w:pPr>
        <w:rPr>
          <w:rFonts w:ascii="Times New Roman" w:hAnsi="Times New Roman" w:cs="Times New Roman"/>
          <w:sz w:val="28"/>
          <w:szCs w:val="28"/>
        </w:rPr>
      </w:pPr>
    </w:p>
    <w:p w:rsidR="006D4098" w:rsidRDefault="006D4098" w:rsidP="00A84100">
      <w:pPr>
        <w:rPr>
          <w:rFonts w:ascii="Times New Roman" w:hAnsi="Times New Roman" w:cs="Times New Roman"/>
          <w:sz w:val="28"/>
          <w:szCs w:val="28"/>
        </w:rPr>
      </w:pPr>
    </w:p>
    <w:sectPr w:rsidR="006D4098" w:rsidSect="006D4098">
      <w:pgSz w:w="11906" w:h="16838"/>
      <w:pgMar w:top="720" w:right="92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6D4098"/>
    <w:rsid w:val="00A8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B3660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2022-12-27T13:19:00Z</dcterms:created>
  <dcterms:modified xsi:type="dcterms:W3CDTF">2022-12-27T13:25:00Z</dcterms:modified>
</cp:coreProperties>
</file>